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POLITYKA PRYWATNOŚCI</w:t>
      </w:r>
      <w:r w:rsidDel="00000000" w:rsidR="00000000" w:rsidRPr="00000000">
        <w:rPr>
          <w:rtl w:val="0"/>
        </w:rPr>
      </w:r>
    </w:p>
    <w:p w:rsidR="00000000" w:rsidDel="00000000" w:rsidP="00000000" w:rsidRDefault="00000000" w:rsidRPr="00000000" w14:paraId="00000002">
      <w:pPr>
        <w:numPr>
          <w:ilvl w:val="0"/>
          <w:numId w:val="12"/>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Niniejsza Polityka prywatności określa zasady przetwarzania i ochrony danych osobowych Klientów pozyskanych za pośrednictwem serwisu internetowego </w:t>
      </w:r>
      <w:hyperlink r:id="rId7">
        <w:r w:rsidDel="00000000" w:rsidR="00000000" w:rsidRPr="00000000">
          <w:rPr>
            <w:rFonts w:ascii="Times New Roman" w:cs="Times New Roman" w:eastAsia="Times New Roman" w:hAnsi="Times New Roman"/>
            <w:color w:val="0563c1"/>
            <w:sz w:val="24"/>
            <w:szCs w:val="24"/>
            <w:u w:val="single"/>
            <w:rtl w:val="0"/>
          </w:rPr>
          <w:t xml:space="preserve">https://krakowsp158.loca.pl/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numPr>
          <w:ilvl w:val="0"/>
          <w:numId w:val="12"/>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Portal Rodzica służy do zarządzania usługami świadczonymi przez Administratora w Stołówce prowadzonej przez niego, w tym poprzez składanie w formie elektronicznej z wykorzystaniem sieci Internet i funkcjonalności Serwisu oświadczeń woli zawarcia umowy sprzedaży takich usług spośród aktualnie dostępnych i prezentowanych w Portalu Rodzica, za cenę stanowiącą cenę Posiłków lub sumę cen wybranych Posiłków.</w:t>
      </w:r>
    </w:p>
    <w:p w:rsidR="00000000" w:rsidDel="00000000" w:rsidP="00000000" w:rsidRDefault="00000000" w:rsidRPr="00000000" w14:paraId="00000004">
      <w:pPr>
        <w:numPr>
          <w:ilvl w:val="0"/>
          <w:numId w:val="12"/>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Korzystanie z Portalu Rodzica jest możliwe wyłącznie po założeniu Konta.</w:t>
      </w:r>
    </w:p>
    <w:p w:rsidR="00000000" w:rsidDel="00000000" w:rsidP="00000000" w:rsidRDefault="00000000" w:rsidRPr="00000000" w14:paraId="00000005">
      <w:pPr>
        <w:numPr>
          <w:ilvl w:val="0"/>
          <w:numId w:val="12"/>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aktywacji Konta Klient otrzymuje kartę zbliżeniową (o unikalnym numerze) przypisaną do danego Klienta, za pomocą której Klient potwierdza odbiór Posiłku w Stołówce w ramach dokonanej Deklaracji Posiłki.</w:t>
      </w:r>
    </w:p>
    <w:p w:rsidR="00000000" w:rsidDel="00000000" w:rsidP="00000000" w:rsidRDefault="00000000" w:rsidRPr="00000000" w14:paraId="00000006">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w:t>
      </w:r>
      <w:r w:rsidDel="00000000" w:rsidR="00000000" w:rsidRPr="00000000">
        <w:rPr>
          <w:rtl w:val="0"/>
        </w:rPr>
      </w:r>
    </w:p>
    <w:p w:rsidR="00000000" w:rsidDel="00000000" w:rsidP="00000000" w:rsidRDefault="00000000" w:rsidRPr="00000000" w14:paraId="00000007">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Postanowienia Ogólne</w:t>
      </w:r>
      <w:r w:rsidDel="00000000" w:rsidR="00000000" w:rsidRPr="00000000">
        <w:rPr>
          <w:rtl w:val="0"/>
        </w:rPr>
      </w:r>
    </w:p>
    <w:p w:rsidR="00000000" w:rsidDel="00000000" w:rsidP="00000000" w:rsidRDefault="00000000" w:rsidRPr="00000000" w14:paraId="00000008">
      <w:pPr>
        <w:numPr>
          <w:ilvl w:val="0"/>
          <w:numId w:val="13"/>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Administratorem danych osobowych zbieranych za pośrednictwem Portalu Rodzica jest BISTRO MARKA -Marek Koziara  30-410 Kraków ul. Strąkowa 3A NIP. 944-174-50-53</w:t>
      </w:r>
      <w:r w:rsidDel="00000000" w:rsidR="00000000" w:rsidRPr="00000000">
        <w:rPr>
          <w:rFonts w:ascii="Times New Roman" w:cs="Times New Roman" w:eastAsia="Times New Roman" w:hAnsi="Times New Roman"/>
          <w:sz w:val="24"/>
          <w:szCs w:val="24"/>
          <w:rtl w:val="0"/>
        </w:rPr>
        <w:t xml:space="preserve">, będący jednocześnie Sprzedawcą. Kontakt z Administratorem możliwy jest pod numerem telefonu 663-724-299 (opłata, jak za połączenie standardowe według cennika właściwego operatora), pisemnie na adres: BISTRO MARKA -Marek Koziara  30-410 Kraków ul. Strąkowa 3A NIP. 944-174-50-53 lub za pośrednictwem poczty elektronicznej pod adresem e-mail: bistromarka@sp158.info</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(dalej jako: </w:t>
      </w:r>
      <w:r w:rsidDel="00000000" w:rsidR="00000000" w:rsidRPr="00000000">
        <w:rPr>
          <w:rFonts w:ascii="Times New Roman" w:cs="Times New Roman" w:eastAsia="Times New Roman" w:hAnsi="Times New Roman"/>
          <w:b w:val="1"/>
          <w:sz w:val="24"/>
          <w:szCs w:val="24"/>
          <w:rtl w:val="0"/>
        </w:rPr>
        <w:t xml:space="preserve">„Administrator”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numPr>
          <w:ilvl w:val="0"/>
          <w:numId w:val="13"/>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Klientów są przetwarzane zgodnie z Rozporządzeniem Parlamentu Europejskiego i Rady (UE) 2016/679 z dnia 27 kwietnia 2016 r. w sprawie ochrony osób fizycznych w związku z przetwarzaniem danych osobowych i w sprawie swobodnego przepływu takich danych oraz uchylenia dyrektywy 95/46/WE (Dz.Urz.UE.L Nr 119, str. 1) (dalej jako: „RODO”).</w:t>
      </w:r>
    </w:p>
    <w:p w:rsidR="00000000" w:rsidDel="00000000" w:rsidP="00000000" w:rsidRDefault="00000000" w:rsidRPr="00000000" w14:paraId="0000000A">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w:t>
      </w:r>
      <w:r w:rsidDel="00000000" w:rsidR="00000000" w:rsidRPr="00000000">
        <w:rPr>
          <w:rtl w:val="0"/>
        </w:rPr>
      </w:r>
    </w:p>
    <w:p w:rsidR="00000000" w:rsidDel="00000000" w:rsidP="00000000" w:rsidRDefault="00000000" w:rsidRPr="00000000" w14:paraId="0000000B">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Zbieranie danych osobowych</w:t>
      </w:r>
      <w:r w:rsidDel="00000000" w:rsidR="00000000" w:rsidRPr="00000000">
        <w:rPr>
          <w:rtl w:val="0"/>
        </w:rPr>
      </w:r>
    </w:p>
    <w:p w:rsidR="00000000" w:rsidDel="00000000" w:rsidP="00000000" w:rsidRDefault="00000000" w:rsidRPr="00000000" w14:paraId="0000000C">
      <w:pPr>
        <w:numPr>
          <w:ilvl w:val="0"/>
          <w:numId w:val="14"/>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Klientów są zbierane w przypadku:</w:t>
      </w:r>
    </w:p>
    <w:p w:rsidR="00000000" w:rsidDel="00000000" w:rsidP="00000000" w:rsidRDefault="00000000" w:rsidRPr="00000000" w14:paraId="0000000D">
      <w:pPr>
        <w:numPr>
          <w:ilvl w:val="1"/>
          <w:numId w:val="14"/>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rejestracji Konta w Portalu Rodzica w celu utworzenia indywidualnego Konta i zarządzania tym Kontem,</w:t>
      </w:r>
    </w:p>
    <w:p w:rsidR="00000000" w:rsidDel="00000000" w:rsidP="00000000" w:rsidRDefault="00000000" w:rsidRPr="00000000" w14:paraId="0000000E">
      <w:pPr>
        <w:numPr>
          <w:ilvl w:val="1"/>
          <w:numId w:val="14"/>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składania Zamówień za pośrednictwem Portalu Rodzica w celu wykonania umowy sprzedaży Posiłków.</w:t>
      </w:r>
    </w:p>
    <w:p w:rsidR="00000000" w:rsidDel="00000000" w:rsidP="00000000" w:rsidRDefault="00000000" w:rsidRPr="00000000" w14:paraId="0000000F">
      <w:pPr>
        <w:numPr>
          <w:ilvl w:val="0"/>
          <w:numId w:val="14"/>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ramach rejestracji Konta w Portalu Rodzica Administrator przetwarza następujące dane:</w:t>
      </w:r>
    </w:p>
    <w:p w:rsidR="00000000" w:rsidDel="00000000" w:rsidP="00000000" w:rsidRDefault="00000000" w:rsidRPr="00000000" w14:paraId="00000010">
      <w:pPr>
        <w:numPr>
          <w:ilvl w:val="1"/>
          <w:numId w:val="1"/>
        </w:numPr>
        <w:spacing w:after="0" w:before="28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imię i nazwisko,</w:t>
      </w:r>
    </w:p>
    <w:p w:rsidR="00000000" w:rsidDel="00000000" w:rsidP="00000000" w:rsidRDefault="00000000" w:rsidRPr="00000000" w14:paraId="00000011">
      <w:pPr>
        <w:numPr>
          <w:ilvl w:val="1"/>
          <w:numId w:val="1"/>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 telefonu,</w:t>
      </w:r>
    </w:p>
    <w:p w:rsidR="00000000" w:rsidDel="00000000" w:rsidP="00000000" w:rsidRDefault="00000000" w:rsidRPr="00000000" w14:paraId="00000012">
      <w:pPr>
        <w:numPr>
          <w:ilvl w:val="1"/>
          <w:numId w:val="1"/>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 e-mail,</w:t>
      </w:r>
    </w:p>
    <w:p w:rsidR="00000000" w:rsidDel="00000000" w:rsidP="00000000" w:rsidRDefault="00000000" w:rsidRPr="00000000" w14:paraId="00000013">
      <w:pPr>
        <w:numPr>
          <w:ilvl w:val="1"/>
          <w:numId w:val="1"/>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imię i nazwisko dziecka, w imieniu którego działa rodzic albo opiekun prawny, gdy osobą bezpośrednio korzystającą z usług gastronomicznych jest Uczeń,</w:t>
      </w:r>
    </w:p>
    <w:p w:rsidR="00000000" w:rsidDel="00000000" w:rsidP="00000000" w:rsidRDefault="00000000" w:rsidRPr="00000000" w14:paraId="00000014">
      <w:pPr>
        <w:spacing w:after="280" w:before="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 ramach realizacji Zamówień Administrator poza danymi wskazanymi w § 2 ust. 2 niniejszej Polityki prywatności, dodatkowo przetwarza następujące dane:</w:t>
      </w:r>
    </w:p>
    <w:p w:rsidR="00000000" w:rsidDel="00000000" w:rsidP="00000000" w:rsidRDefault="00000000" w:rsidRPr="00000000" w14:paraId="00000015">
      <w:pPr>
        <w:numPr>
          <w:ilvl w:val="1"/>
          <w:numId w:val="2"/>
        </w:numPr>
        <w:spacing w:after="0" w:before="28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 Karty Klienta,</w:t>
      </w:r>
    </w:p>
    <w:p w:rsidR="00000000" w:rsidDel="00000000" w:rsidP="00000000" w:rsidRDefault="00000000" w:rsidRPr="00000000" w14:paraId="0000001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 przypadku składania reklamacji w formie tradycyjnej Administrator przetwarza następujące dane:</w:t>
      </w:r>
    </w:p>
    <w:p w:rsidR="00000000" w:rsidDel="00000000" w:rsidP="00000000" w:rsidRDefault="00000000" w:rsidRPr="00000000" w14:paraId="00000017">
      <w:pPr>
        <w:numPr>
          <w:ilvl w:val="0"/>
          <w:numId w:val="3"/>
        </w:numPr>
        <w:spacing w:after="0" w:line="240" w:lineRule="auto"/>
        <w:ind w:left="13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imię i nazwisko,</w:t>
      </w:r>
    </w:p>
    <w:p w:rsidR="00000000" w:rsidDel="00000000" w:rsidP="00000000" w:rsidRDefault="00000000" w:rsidRPr="00000000" w14:paraId="00000018">
      <w:pPr>
        <w:numPr>
          <w:ilvl w:val="0"/>
          <w:numId w:val="3"/>
        </w:numPr>
        <w:spacing w:after="0" w:line="240" w:lineRule="auto"/>
        <w:ind w:left="13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 e-mail </w:t>
      </w:r>
    </w:p>
    <w:p w:rsidR="00000000" w:rsidDel="00000000" w:rsidP="00000000" w:rsidRDefault="00000000" w:rsidRPr="00000000" w14:paraId="00000019">
      <w:pPr>
        <w:numPr>
          <w:ilvl w:val="0"/>
          <w:numId w:val="3"/>
        </w:numPr>
        <w:spacing w:after="0" w:line="240" w:lineRule="auto"/>
        <w:ind w:left="1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numer telefonu</w:t>
      </w:r>
    </w:p>
    <w:p w:rsidR="00000000" w:rsidDel="00000000" w:rsidP="00000000" w:rsidRDefault="00000000" w:rsidRPr="00000000" w14:paraId="0000001A">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rejestracji Konta w Portalu Rodzica Klient samodzielnie ustala hasło dostępu do swojego Konta.</w:t>
      </w:r>
    </w:p>
    <w:p w:rsidR="00000000" w:rsidDel="00000000" w:rsidP="00000000" w:rsidRDefault="00000000" w:rsidRPr="00000000" w14:paraId="0000001B">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korzystania ze strony internetowej Serwisu mogą być pobierane dodatkowe informacje, tj.: adres IP przypisany do komputera Klienta, nazwa domeny, rodzaj przeglądarki, system operacyjny.</w:t>
      </w:r>
    </w:p>
    <w:p w:rsidR="00000000" w:rsidDel="00000000" w:rsidP="00000000" w:rsidRDefault="00000000" w:rsidRPr="00000000" w14:paraId="0000001C">
      <w:pPr>
        <w:numPr>
          <w:ilvl w:val="0"/>
          <w:numId w:val="4"/>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Przekazanie danych osobowych w związku z zawieranymi umowami sprzedaży czy świadczenia usług za pośrednictwem strony internetowej Serwisu jest dobrowolne, z tym zastrzeżeniem, że niepodanie danych osobowych w procesie rejestracji uniemożliwia rejestrację i założenia Konta Klienta, a tym samym uniemożliwi składanie Zamówień przez Klienta.</w:t>
      </w:r>
    </w:p>
    <w:p w:rsidR="00000000" w:rsidDel="00000000" w:rsidP="00000000" w:rsidRDefault="00000000" w:rsidRPr="00000000" w14:paraId="0000001D">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3</w:t>
      </w:r>
      <w:r w:rsidDel="00000000" w:rsidR="00000000" w:rsidRPr="00000000">
        <w:rPr>
          <w:rtl w:val="0"/>
        </w:rPr>
      </w:r>
    </w:p>
    <w:p w:rsidR="00000000" w:rsidDel="00000000" w:rsidP="00000000" w:rsidRDefault="00000000" w:rsidRPr="00000000" w14:paraId="0000001E">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Cele przetwarzania danych osobowych</w:t>
      </w:r>
      <w:r w:rsidDel="00000000" w:rsidR="00000000" w:rsidRPr="00000000">
        <w:rPr>
          <w:rtl w:val="0"/>
        </w:rPr>
      </w:r>
    </w:p>
    <w:p w:rsidR="00000000" w:rsidDel="00000000" w:rsidP="00000000" w:rsidRDefault="00000000" w:rsidRPr="00000000" w14:paraId="0000001F">
      <w:pPr>
        <w:numPr>
          <w:ilvl w:val="0"/>
          <w:numId w:val="6"/>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Klientów są zbierane w przypadku:</w:t>
      </w:r>
    </w:p>
    <w:p w:rsidR="00000000" w:rsidDel="00000000" w:rsidP="00000000" w:rsidRDefault="00000000" w:rsidRPr="00000000" w14:paraId="00000020">
      <w:pPr>
        <w:numPr>
          <w:ilvl w:val="1"/>
          <w:numId w:val="6"/>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rejestracji Konta w Serwisie - w celu utworzenia indywidualnego Konta i zarządzania tym Kontem, korzystania z wszelkich funkcjonalności w ramach Konta,</w:t>
      </w:r>
    </w:p>
    <w:p w:rsidR="00000000" w:rsidDel="00000000" w:rsidP="00000000" w:rsidRDefault="00000000" w:rsidRPr="00000000" w14:paraId="00000021">
      <w:pPr>
        <w:numPr>
          <w:ilvl w:val="1"/>
          <w:numId w:val="6"/>
        </w:numPr>
        <w:spacing w:after="28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składania Zamówień (dokonywania Deklaracji Posiłków) - w celu wykonania i realizacji umów sprzedaży.</w:t>
      </w:r>
    </w:p>
    <w:p w:rsidR="00000000" w:rsidDel="00000000" w:rsidP="00000000" w:rsidRDefault="00000000" w:rsidRPr="00000000" w14:paraId="00000022">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4</w:t>
      </w:r>
      <w:r w:rsidDel="00000000" w:rsidR="00000000" w:rsidRPr="00000000">
        <w:rPr>
          <w:rtl w:val="0"/>
        </w:rPr>
      </w:r>
    </w:p>
    <w:p w:rsidR="00000000" w:rsidDel="00000000" w:rsidP="00000000" w:rsidRDefault="00000000" w:rsidRPr="00000000" w14:paraId="00000023">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Podstawa prawna przetwarzania danych osobowych</w:t>
      </w:r>
      <w:r w:rsidDel="00000000" w:rsidR="00000000" w:rsidRPr="00000000">
        <w:rPr>
          <w:rtl w:val="0"/>
        </w:rPr>
      </w:r>
    </w:p>
    <w:p w:rsidR="00000000" w:rsidDel="00000000" w:rsidP="00000000" w:rsidRDefault="00000000" w:rsidRPr="00000000" w14:paraId="00000024">
      <w:pPr>
        <w:numPr>
          <w:ilvl w:val="0"/>
          <w:numId w:val="8"/>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Klienta, potrzebnych do założenia i zarządzania Kontem, stanowi art. 6 ust. 1 lit. b) RODO, tj. niezbędność do wykonania umowy o świadczenie usługi Konta.</w:t>
      </w:r>
    </w:p>
    <w:p w:rsidR="00000000" w:rsidDel="00000000" w:rsidP="00000000" w:rsidRDefault="00000000" w:rsidRPr="00000000" w14:paraId="00000025">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Ucznia, w imieniu którego działa rodzic albo opiekun prawny, stanowi art. 6 ust. 1 lit. b) RODO, tj. niezbędność do wykonania umowy o świadczenie usługi Konta oraz art. 6 ust. 1 lit. f) RODO, tj. uzasadniony interes Administratora polegający na wykonaniu umowy o świadczenie usługi Konta wobec Klienta.</w:t>
      </w:r>
    </w:p>
    <w:p w:rsidR="00000000" w:rsidDel="00000000" w:rsidP="00000000" w:rsidRDefault="00000000" w:rsidRPr="00000000" w14:paraId="00000026">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Klienta zamieszczonych na Karcie, potrzebnych do odbioru przez Klienta Posiłku ze Stołówki, stanowi art. 6 ust. 1 lit. b) RODO, tj. wykonanie umowy wobec Klienta.</w:t>
      </w:r>
    </w:p>
    <w:p w:rsidR="00000000" w:rsidDel="00000000" w:rsidP="00000000" w:rsidRDefault="00000000" w:rsidRPr="00000000" w14:paraId="00000027">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Klienta przed założeniem przez Klienta Konta, stanowi art. 6 ust. 1 lit. b) RODO, tj. podjęcie przez Administratora działań przed zawarciem umowy na żądanie Klienta.</w:t>
      </w:r>
    </w:p>
    <w:p w:rsidR="00000000" w:rsidDel="00000000" w:rsidP="00000000" w:rsidRDefault="00000000" w:rsidRPr="00000000" w14:paraId="00000028">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Ucznia, w imieniu którego działa rodzic albo opiekun prawny, stanowi art. 6 ust. 1 lit. b) RODO, tj. podjęcie przez Administratora działań przed zawarciem umowy na żądanie Klienta oraz art. 6 ust. 1 lit. f) RODO, tj. uzasadniony interes Administratora polegający na podjęciu przez Administratora działań przed zawarciem umowy na żądanie Klienta.  </w:t>
      </w:r>
    </w:p>
    <w:p w:rsidR="00000000" w:rsidDel="00000000" w:rsidP="00000000" w:rsidRDefault="00000000" w:rsidRPr="00000000" w14:paraId="00000029">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osobowych Klienta dokonującego Deklaracji Posiłków za pomocą Konta, stanowi art. 6 ust. 1 lit. b) RODO, tj. wykonanie przez Administratora umowy, której przedmiotem jest świadczenie usługi.</w:t>
      </w:r>
    </w:p>
    <w:p w:rsidR="00000000" w:rsidDel="00000000" w:rsidP="00000000" w:rsidRDefault="00000000" w:rsidRPr="00000000" w14:paraId="0000002A">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osobowych Ucznia, stanowi art. 6 ust. 1 lit. b) RODO, tj. wykonanie przez Administratora umowy, której przedmiotem jest świadczenie usługi na rzecz osoby, w imieniu, której działa rodzic albo opiekun prawny oraz art. 6 ust. 1 lit. f) RODO, tj. uzasadniony interes Administratora polegający na wykonaniu umowy, której przedmiotem jest świadczenie usługi na rzecz osoby, w imieniu, której działa rodzic albo opiekun prawny.</w:t>
      </w:r>
    </w:p>
    <w:p w:rsidR="00000000" w:rsidDel="00000000" w:rsidP="00000000" w:rsidRDefault="00000000" w:rsidRPr="00000000" w14:paraId="0000002B">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 przetwarza dane osobowe Klientów dokonujących Deklaracji Posiłków lub Uczniów w zakresie Posiłków zrealizowanych (tj. odebranych w Stołówce za pomocą Karty) na potrzeby dochodzenia własnych roszczeń majątkowych związanych z prowadzoną przez Administratora działalnością gospodarczą (w uzasadnionych przypadkach np. odmowa zapłaty) oraz na potrzeby obrony przed ewentualnymi roszczeniami majątkowymi kierowanymi przez Klienta w zakresie zrealizowanych Posiłków, wówczas podstawą prawną przetwarzania, stanowi art. 6 ust. 1 lit. f) RODO, polegającą na ustaleniu, dochodzeniu i egzekucji roszczeń oraz na obronie przed roszczeniami w postępowaniu przed sądami i innymi organami państwowymi.  </w:t>
      </w:r>
    </w:p>
    <w:p w:rsidR="00000000" w:rsidDel="00000000" w:rsidP="00000000" w:rsidRDefault="00000000" w:rsidRPr="00000000" w14:paraId="0000002C">
      <w:pPr>
        <w:numPr>
          <w:ilvl w:val="0"/>
          <w:numId w:val="8"/>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osobowych pozyskanych w wyniku wniesienia reklamacji, co do usługi świadczonej drogą elektroniczną oraz wad Posiłków, stanowi art. 6 ust. 1 lit. f) RODO, tj. uzasadniony interes Administratora polegający na rozpoznaniu reklamacji na etapie pozasądowym.</w:t>
      </w:r>
    </w:p>
    <w:p w:rsidR="00000000" w:rsidDel="00000000" w:rsidP="00000000" w:rsidRDefault="00000000" w:rsidRPr="00000000" w14:paraId="0000002D">
      <w:pPr>
        <w:numPr>
          <w:ilvl w:val="0"/>
          <w:numId w:val="8"/>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Podstawą prawną przetwarzania danych osobowych osób kontaktujących się z Administratorem za pomocą udostępnionego do kontaktu adresu e-mail, stanowi art. 6 ust. 1 lit. f) RODO, tj. uzasadniony interes Administratora polegający na niepozostawianiu bez odpowiedzi przesłanego zapytania.</w:t>
      </w:r>
    </w:p>
    <w:p w:rsidR="00000000" w:rsidDel="00000000" w:rsidP="00000000" w:rsidRDefault="00000000" w:rsidRPr="00000000" w14:paraId="0000002E">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5</w:t>
      </w:r>
      <w:r w:rsidDel="00000000" w:rsidR="00000000" w:rsidRPr="00000000">
        <w:rPr>
          <w:rtl w:val="0"/>
        </w:rPr>
      </w:r>
    </w:p>
    <w:p w:rsidR="00000000" w:rsidDel="00000000" w:rsidP="00000000" w:rsidRDefault="00000000" w:rsidRPr="00000000" w14:paraId="0000002F">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Powierzanie danych osobowych</w:t>
      </w:r>
      <w:r w:rsidDel="00000000" w:rsidR="00000000" w:rsidRPr="00000000">
        <w:rPr>
          <w:rtl w:val="0"/>
        </w:rPr>
      </w:r>
    </w:p>
    <w:p w:rsidR="00000000" w:rsidDel="00000000" w:rsidP="00000000" w:rsidRDefault="00000000" w:rsidRPr="00000000" w14:paraId="00000030">
      <w:pPr>
        <w:spacing w:after="280" w:before="280" w:line="240" w:lineRule="auto"/>
        <w:ind w:lef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 powierza przetwarzanie danych osobowych dostawcom usług, z których korzysta przy prowadzeniu Serwisu, którzy przetwarzają dane osobowe wyłącznie na polecenie Administratora, będący Podmiotami przetwarzającymi. Należą do nich m.in. dostawcy świadczący usługę hostingu, usługi księgowe. Ponadto Administrator powierza przetwarzanie danych osobowych Podmiotowi przetwarzającemu, tj. Grupa Loca Sp. z o.o. (ul. Stefana Żeromskiego 6, 13-200 Działdowo) w zakresie druku Kart, obsługi technicznej urządzenia wraz z oprogramowaniem, prowadzenia szkoleń oraz usługi wsparcia technicznego HelpDesk.</w:t>
      </w:r>
    </w:p>
    <w:p w:rsidR="00000000" w:rsidDel="00000000" w:rsidP="00000000" w:rsidRDefault="00000000" w:rsidRPr="00000000" w14:paraId="00000031">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6</w:t>
      </w:r>
      <w:r w:rsidDel="00000000" w:rsidR="00000000" w:rsidRPr="00000000">
        <w:rPr>
          <w:rtl w:val="0"/>
        </w:rPr>
      </w:r>
    </w:p>
    <w:p w:rsidR="00000000" w:rsidDel="00000000" w:rsidP="00000000" w:rsidRDefault="00000000" w:rsidRPr="00000000" w14:paraId="00000032">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Okres, przez który dane osobowe będą przechowywane</w:t>
      </w:r>
      <w:r w:rsidDel="00000000" w:rsidR="00000000" w:rsidRPr="00000000">
        <w:rPr>
          <w:rtl w:val="0"/>
        </w:rPr>
      </w:r>
    </w:p>
    <w:p w:rsidR="00000000" w:rsidDel="00000000" w:rsidP="00000000" w:rsidRDefault="00000000" w:rsidRPr="00000000" w14:paraId="00000033">
      <w:pPr>
        <w:numPr>
          <w:ilvl w:val="0"/>
          <w:numId w:val="5"/>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zbierane w związku z przeglądaniem Portalu Rodzica przez Klienta są przetwarzane zgodnie § 10 niniejszej Polityki prywatności odnośnie stosowania plików cookies, jednak nie dłużej niż do czasu cofnięcia zgody przez Klienta lub wyczyszczenia zawartości plików cookies w przeglądarce, z której usług Klient korzysta.</w:t>
      </w:r>
    </w:p>
    <w:p w:rsidR="00000000" w:rsidDel="00000000" w:rsidP="00000000" w:rsidRDefault="00000000" w:rsidRPr="00000000" w14:paraId="00000034">
      <w:pPr>
        <w:numPr>
          <w:ilvl w:val="0"/>
          <w:numId w:val="5"/>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Klienta podane na potrzeby założenia i utrzymania Konta oraz dane osobowe Ucznia, w imieniu którego działa rodzic albo opiekun prawny wprowadzone do Konta, a także dane osobowe umieszczone na Karcie będą przetwarzane przez czas świadczenia usługi Konta (tj. do jego usunięcia), przez czas niezbędny do wyjaśnienia okoliczności niedozwolonego korzystania z usługi świadczonej drogą elektroniczną a także przez czas potrzebny do realizacji Posiłków (realizowanych po zaprzestaniu świadczenia usługi Konta).</w:t>
      </w:r>
    </w:p>
    <w:p w:rsidR="00000000" w:rsidDel="00000000" w:rsidP="00000000" w:rsidRDefault="00000000" w:rsidRPr="00000000" w14:paraId="00000035">
      <w:pPr>
        <w:numPr>
          <w:ilvl w:val="0"/>
          <w:numId w:val="5"/>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Klientów przechowywane są w przypadku, gdy postawą przetwarzania danych osobowych jest wykonanie umowy, wówczas dane osobowe Klienta są przetwarzane przez Administratora przez okres jaki jest niezbędny do wykonania umowy, a po tym czasie przez okres odpowiadający okresowi przedawnienia roszczeń. Jeżeli przepis szczególny nie stanowi inaczej termin przedawnienia wynosi sześć lat, a dla roszczeń o świadczenia okresowe oraz roszczeń związanych z prowadzeniem działalności gospodarczej termin przedawnienia wynosi trzy lata.</w:t>
      </w:r>
    </w:p>
    <w:p w:rsidR="00000000" w:rsidDel="00000000" w:rsidP="00000000" w:rsidRDefault="00000000" w:rsidRPr="00000000" w14:paraId="00000036">
      <w:pPr>
        <w:numPr>
          <w:ilvl w:val="0"/>
          <w:numId w:val="5"/>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Dokumentacja księgowo-podatkowa przechowywana jest zgodnie z przepisami ustawy o rachunkowości, tj. przez 5 lat, licząc od początku roku następującego po roku obrotowym, którego dokumentacja dotyczy (w tym dowody zapłaty, potwierdzenie przyjęcia zamówienia, faktury VAT).</w:t>
      </w:r>
    </w:p>
    <w:p w:rsidR="00000000" w:rsidDel="00000000" w:rsidP="00000000" w:rsidRDefault="00000000" w:rsidRPr="00000000" w14:paraId="00000037">
      <w:pPr>
        <w:numPr>
          <w:ilvl w:val="0"/>
          <w:numId w:val="5"/>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osób kontaktujących się z Administratorem drogą elektroniczną za pośrednictwem wiadomości e-mail, o ile przesłane zapytanie nie stanowi reklamacji, co do świadczonych przez Administratora usług drogą elektroniczną lub z tytułu rękojmi towaru będącego przedmiotem Zamówienia, są przetwarzane przez okres niezbędny do ukończenia korespondencji w ramach przesłanego zapytania.</w:t>
      </w:r>
    </w:p>
    <w:p w:rsidR="00000000" w:rsidDel="00000000" w:rsidP="00000000" w:rsidRDefault="00000000" w:rsidRPr="00000000" w14:paraId="00000038">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7</w:t>
      </w:r>
      <w:r w:rsidDel="00000000" w:rsidR="00000000" w:rsidRPr="00000000">
        <w:rPr>
          <w:rtl w:val="0"/>
        </w:rPr>
      </w:r>
    </w:p>
    <w:p w:rsidR="00000000" w:rsidDel="00000000" w:rsidP="00000000" w:rsidRDefault="00000000" w:rsidRPr="00000000" w14:paraId="00000039">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Bezpieczeństwo gromadzonych danych</w:t>
      </w:r>
      <w:r w:rsidDel="00000000" w:rsidR="00000000" w:rsidRPr="00000000">
        <w:rPr>
          <w:rtl w:val="0"/>
        </w:rPr>
      </w:r>
    </w:p>
    <w:p w:rsidR="00000000" w:rsidDel="00000000" w:rsidP="00000000" w:rsidRDefault="00000000" w:rsidRPr="00000000" w14:paraId="0000003A">
      <w:pPr>
        <w:spacing w:after="280" w:before="280" w:line="240" w:lineRule="auto"/>
        <w:ind w:lef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i inne dane o charakterze nieosobowym zgromadzone za pośrednictwem Portalu Rodzica, a także za pośrednictwem Karty, przechowywane są na bezpiecznym serwerze. Dostęp do danych ma upoważniony personel, przeszkolony z zakresu ochrony danych osobowych i zabezpieczeń systemu informatycznego, jak również zobowiązany do zachowania ścisłej poufności. Dane osobowe są przetwarzane z zachowaniem środków technicznych i organizacyjnych dostosowanymi w tym zakresie do wymagań RODO.</w:t>
      </w:r>
    </w:p>
    <w:p w:rsidR="00000000" w:rsidDel="00000000" w:rsidP="00000000" w:rsidRDefault="00000000" w:rsidRPr="00000000" w14:paraId="0000003B">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8</w:t>
      </w:r>
      <w:r w:rsidDel="00000000" w:rsidR="00000000" w:rsidRPr="00000000">
        <w:rPr>
          <w:rtl w:val="0"/>
        </w:rPr>
      </w:r>
    </w:p>
    <w:p w:rsidR="00000000" w:rsidDel="00000000" w:rsidP="00000000" w:rsidRDefault="00000000" w:rsidRPr="00000000" w14:paraId="0000003C">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Reklamacje i wsparcie techniczne</w:t>
      </w:r>
      <w:r w:rsidDel="00000000" w:rsidR="00000000" w:rsidRPr="00000000">
        <w:rPr>
          <w:rtl w:val="0"/>
        </w:rPr>
      </w:r>
    </w:p>
    <w:p w:rsidR="00000000" w:rsidDel="00000000" w:rsidP="00000000" w:rsidRDefault="00000000" w:rsidRPr="00000000" w14:paraId="0000003D">
      <w:pPr>
        <w:spacing w:after="280" w:before="280" w:line="240" w:lineRule="auto"/>
        <w:ind w:lef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celu uzyskania informacji dotyczących świadczonych usług lub wsparcia technicznego dla Klientów, należy kontaktować się pod adresem: </w:t>
      </w:r>
      <w:hyperlink r:id="rId8">
        <w:r w:rsidDel="00000000" w:rsidR="00000000" w:rsidRPr="00000000">
          <w:rPr>
            <w:rFonts w:ascii="Times New Roman" w:cs="Times New Roman" w:eastAsia="Times New Roman" w:hAnsi="Times New Roman"/>
            <w:color w:val="1155cc"/>
            <w:sz w:val="24"/>
            <w:szCs w:val="24"/>
            <w:u w:val="single"/>
            <w:rtl w:val="0"/>
          </w:rPr>
          <w:t xml:space="preserve">bistromarka@sp158.info</w:t>
        </w:r>
      </w:hyperlink>
      <w:r w:rsidDel="00000000" w:rsidR="00000000" w:rsidRPr="00000000">
        <w:rPr>
          <w:rtl w:val="0"/>
        </w:rPr>
      </w:r>
    </w:p>
    <w:p w:rsidR="00000000" w:rsidDel="00000000" w:rsidP="00000000" w:rsidRDefault="00000000" w:rsidRPr="00000000" w14:paraId="0000003E">
      <w:pPr>
        <w:spacing w:after="280" w:before="280" w:line="240" w:lineRule="auto"/>
        <w:ind w:left="6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9</w:t>
      </w:r>
      <w:r w:rsidDel="00000000" w:rsidR="00000000" w:rsidRPr="00000000">
        <w:rPr>
          <w:rtl w:val="0"/>
        </w:rPr>
      </w:r>
    </w:p>
    <w:p w:rsidR="00000000" w:rsidDel="00000000" w:rsidP="00000000" w:rsidRDefault="00000000" w:rsidRPr="00000000" w14:paraId="00000040">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Prawa osób, których dane dotyczą</w:t>
      </w:r>
      <w:r w:rsidDel="00000000" w:rsidR="00000000" w:rsidRPr="00000000">
        <w:rPr>
          <w:rtl w:val="0"/>
        </w:rPr>
      </w:r>
    </w:p>
    <w:p w:rsidR="00000000" w:rsidDel="00000000" w:rsidP="00000000" w:rsidRDefault="00000000" w:rsidRPr="00000000" w14:paraId="00000041">
      <w:pPr>
        <w:numPr>
          <w:ilvl w:val="0"/>
          <w:numId w:val="7"/>
        </w:numPr>
        <w:spacing w:after="28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Prawo do cofnięcia zgody (art. 7 ust. 3 RODO)</w:t>
      </w:r>
    </w:p>
    <w:p w:rsidR="00000000" w:rsidDel="00000000" w:rsidP="00000000" w:rsidRDefault="00000000" w:rsidRPr="00000000" w14:paraId="00000042">
      <w:pPr>
        <w:spacing w:after="280" w:before="280" w:line="240" w:lineRule="auto"/>
        <w:ind w:lef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gdy przetwarzanie odbywa się na podstawie zgody, Klient ma prawo w dowolnym momencie wycofać zgodę. Wycofanie zgody nie wpływa na zgodność z prawem przetwarzania, którego dokonano na podstawie zgody przed jej wycofaniem.</w:t>
      </w:r>
    </w:p>
    <w:p w:rsidR="00000000" w:rsidDel="00000000" w:rsidP="00000000" w:rsidRDefault="00000000" w:rsidRPr="00000000" w14:paraId="00000043">
      <w:pPr>
        <w:numPr>
          <w:ilvl w:val="0"/>
          <w:numId w:val="9"/>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Prawo dostępu do danych osobowych (art. 15 RODO)</w:t>
      </w:r>
    </w:p>
    <w:p w:rsidR="00000000" w:rsidDel="00000000" w:rsidP="00000000" w:rsidRDefault="00000000" w:rsidRPr="00000000" w14:paraId="00000044">
      <w:pPr>
        <w:numPr>
          <w:ilvl w:val="1"/>
          <w:numId w:val="9"/>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ma prawo uzyskać od Administratora potwierdzenie czy przetwarza dane osobowe jej dotyczące, a jeżeli ma to miejsce, Klient jest uprawniony do uzyskania dostępu do nich oraz informacji o celach przetwarzania, kategoriach przetwarzanych danych osobowych, o odbiorcach lub kategoriach odbiorców, którym dane osobowe zostały lub zostaną ujawnione, planowanym okresie przechowywania danych osobowych, a gdy nie jest to możliwe o kryteriach ustalania tego okresu, informacji o prawie do żądania od Administratora sprostowania, usunięcia lub ograniczenia przetwarzania danych osobowych oraz do wniesienia sprzeciwu wobec przetwarzania danych, prawie wniesienia skargi do organu nadzorczego, informacji o źródle tych danych, informacji o zautomatyzowanym podejmowaniu decyzji, w tym o profilowaniu oraz o zabezpieczeniach stosowanych w związku z przekazaniem tych danych poza Unię Europejską,</w:t>
      </w:r>
    </w:p>
    <w:p w:rsidR="00000000" w:rsidDel="00000000" w:rsidP="00000000" w:rsidRDefault="00000000" w:rsidRPr="00000000" w14:paraId="00000045">
      <w:pPr>
        <w:numPr>
          <w:ilvl w:val="1"/>
          <w:numId w:val="9"/>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ma prawo uzyskać kopię danych osobowych podlegających przetwarzaniu.</w:t>
      </w:r>
    </w:p>
    <w:p w:rsidR="00000000" w:rsidDel="00000000" w:rsidP="00000000" w:rsidRDefault="00000000" w:rsidRPr="00000000" w14:paraId="00000046">
      <w:pPr>
        <w:numPr>
          <w:ilvl w:val="0"/>
          <w:numId w:val="9"/>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Prawo do sprostowania danych (art. 16 RODO) Klient ma prawo do żądania od Administratora niezwłocznego sprostowania dotyczących jego danych osobowych, które są nieprawidłowe. Z uwzględnieniem celów przetwarzania Klient, którego dane dotyczą ma prawo żądania uzupełnienia niekompletnych danych osobowych, w tym przez przedstawienie dodatkowego oświadczenia, kierując w tym zakresie wniosek na adres poczty elektronicznej zgodnie z § 1 ust. 1 niniejszej Polityki Prywatności.</w:t>
      </w:r>
    </w:p>
    <w:p w:rsidR="00000000" w:rsidDel="00000000" w:rsidP="00000000" w:rsidRDefault="00000000" w:rsidRPr="00000000" w14:paraId="00000047">
      <w:pPr>
        <w:numPr>
          <w:ilvl w:val="0"/>
          <w:numId w:val="9"/>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Prawo do usunięcia danych ("prawo do bycia zapomnianym") (art. 17 RODO)</w:t>
      </w:r>
    </w:p>
    <w:p w:rsidR="00000000" w:rsidDel="00000000" w:rsidP="00000000" w:rsidRDefault="00000000" w:rsidRPr="00000000" w14:paraId="00000048">
      <w:pPr>
        <w:numPr>
          <w:ilvl w:val="1"/>
          <w:numId w:val="9"/>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ma prawo żądania od Administratora niezwłocznego usunięcia danych osobowych, jeżeli zachodzi jedna z następujących okoliczności:</w:t>
      </w:r>
    </w:p>
    <w:p w:rsidR="00000000" w:rsidDel="00000000" w:rsidP="00000000" w:rsidRDefault="00000000" w:rsidRPr="00000000" w14:paraId="00000049">
      <w:pPr>
        <w:numPr>
          <w:ilvl w:val="2"/>
          <w:numId w:val="9"/>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nie są już niezbędne do celów, w których zostały zebrane lub w inny sposób przetwarzane,</w:t>
      </w:r>
    </w:p>
    <w:p w:rsidR="00000000" w:rsidDel="00000000" w:rsidP="00000000" w:rsidRDefault="00000000" w:rsidRPr="00000000" w14:paraId="0000004A">
      <w:pPr>
        <w:numPr>
          <w:ilvl w:val="2"/>
          <w:numId w:val="9"/>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cofnął zgodę w zakresie w jakim dane osobowe były przetwarzane w oparciu o zgodę Klienta i nie ma innej podstawy prawnej przetwarzania,</w:t>
      </w:r>
    </w:p>
    <w:p w:rsidR="00000000" w:rsidDel="00000000" w:rsidP="00000000" w:rsidRDefault="00000000" w:rsidRPr="00000000" w14:paraId="0000004B">
      <w:pPr>
        <w:numPr>
          <w:ilvl w:val="2"/>
          <w:numId w:val="9"/>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wniósł sprzeciw na mocy art. 21 ust. 1 RODO wobec przetwarzania i nie występują nadrzędne prawnie uzasadnione podstawy przetwarzania,</w:t>
      </w:r>
    </w:p>
    <w:p w:rsidR="00000000" w:rsidDel="00000000" w:rsidP="00000000" w:rsidRDefault="00000000" w:rsidRPr="00000000" w14:paraId="0000004C">
      <w:pPr>
        <w:numPr>
          <w:ilvl w:val="2"/>
          <w:numId w:val="9"/>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są przetwarzane niezgodnie z prawem,</w:t>
      </w:r>
    </w:p>
    <w:p w:rsidR="00000000" w:rsidDel="00000000" w:rsidP="00000000" w:rsidRDefault="00000000" w:rsidRPr="00000000" w14:paraId="0000004D">
      <w:pPr>
        <w:numPr>
          <w:ilvl w:val="2"/>
          <w:numId w:val="9"/>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muszą zostać usunięte w celu wywiązania się z obowiązku prawnego przewidzianego w prawie Unii lub prawie państwa członkowskiego, któremu Administrator podlega,</w:t>
      </w:r>
    </w:p>
    <w:p w:rsidR="00000000" w:rsidDel="00000000" w:rsidP="00000000" w:rsidRDefault="00000000" w:rsidRPr="00000000" w14:paraId="0000004E">
      <w:pPr>
        <w:numPr>
          <w:ilvl w:val="2"/>
          <w:numId w:val="9"/>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zostały zebrane w związku z oferowaniem usług społeczeństwa informacyjnego.</w:t>
      </w:r>
    </w:p>
    <w:p w:rsidR="00000000" w:rsidDel="00000000" w:rsidP="00000000" w:rsidRDefault="00000000" w:rsidRPr="00000000" w14:paraId="0000004F">
      <w:pPr>
        <w:numPr>
          <w:ilvl w:val="1"/>
          <w:numId w:val="9"/>
        </w:numPr>
        <w:spacing w:after="0" w:before="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Pomimo żądania usunięcia danych osobowych, w związku z wniesieniem sprzeciwu lub cofnięciem zgody, Administrator może zachować pewne dane osobowe w zakresie, w jakim przetwarzanie jest niezbędne do ustalenia, dochodzenia lub obrony roszczeń, jak również do wywiązania się z prawnego obowiązku wymagającego przetwarzania na mocy prawa Unii lub prawa państwa członkowskiego, któremu podlega Administrator. Dotyczy to w szczególności danych osobowych obejmujących: imię, nazwisko, adres e-mail, które to dane zachowywane są dla celów rozpatrywania skarg oraz roszczeń związanych z korzystaniem z usług Administratora, a także dodatkowo adresu zamieszkania lub adresu do korespondencji, numeru zamówienia, które to dane zachowywane są dla celów rozpatrywania skarg oraz roszczeń związanych z zawartymi umowami sprzedaży lub świadczeniem usług.</w:t>
      </w:r>
    </w:p>
    <w:p w:rsidR="00000000" w:rsidDel="00000000" w:rsidP="00000000" w:rsidRDefault="00000000" w:rsidRPr="00000000" w14:paraId="00000050">
      <w:pPr>
        <w:numPr>
          <w:ilvl w:val="0"/>
          <w:numId w:val="9"/>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Prawo do ograniczenia przetwarzania (art. 18 RODO)</w:t>
      </w:r>
    </w:p>
    <w:p w:rsidR="00000000" w:rsidDel="00000000" w:rsidP="00000000" w:rsidRDefault="00000000" w:rsidRPr="00000000" w14:paraId="00000051">
      <w:pPr>
        <w:numPr>
          <w:ilvl w:val="1"/>
          <w:numId w:val="10"/>
        </w:numPr>
        <w:spacing w:after="280" w:before="28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ma prawo żądania od Administratora ograniczenia przetwarzania danych osobowych w następujących przypadkach:</w:t>
      </w:r>
    </w:p>
    <w:p w:rsidR="00000000" w:rsidDel="00000000" w:rsidP="00000000" w:rsidRDefault="00000000" w:rsidRPr="00000000" w14:paraId="00000052">
      <w:pPr>
        <w:numPr>
          <w:ilvl w:val="2"/>
          <w:numId w:val="11"/>
        </w:numPr>
        <w:spacing w:after="0" w:before="28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kwestionuje prawidłowość danych osobowych – w takim przypadku Administrator ogranicza wykorzystanie danych osobowych na czas potrzebny do sprawdzenia prawidłowości danych, nie dłużej jednak niż na 5 dni,</w:t>
      </w:r>
    </w:p>
    <w:p w:rsidR="00000000" w:rsidDel="00000000" w:rsidP="00000000" w:rsidRDefault="00000000" w:rsidRPr="00000000" w14:paraId="00000053">
      <w:pPr>
        <w:numPr>
          <w:ilvl w:val="2"/>
          <w:numId w:val="11"/>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gdy przetwarzanie danych jest niezgodne z prawem, a Klient sprzeciwia się usunięciu danych osobowych, żądając w zamian ograniczenia ich wykorzystywania,</w:t>
      </w:r>
    </w:p>
    <w:p w:rsidR="00000000" w:rsidDel="00000000" w:rsidP="00000000" w:rsidRDefault="00000000" w:rsidRPr="00000000" w14:paraId="00000054">
      <w:pPr>
        <w:numPr>
          <w:ilvl w:val="2"/>
          <w:numId w:val="11"/>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gdy dane osobowe przestały być Administratorowi potrzebne do celów przetwarzania, ale są one potrzebne Klientowi do ustalenia, dochodzenia lub obrony roszczeń,</w:t>
      </w:r>
    </w:p>
    <w:p w:rsidR="00000000" w:rsidDel="00000000" w:rsidP="00000000" w:rsidRDefault="00000000" w:rsidRPr="00000000" w14:paraId="00000055">
      <w:pPr>
        <w:numPr>
          <w:ilvl w:val="2"/>
          <w:numId w:val="11"/>
        </w:numPr>
        <w:spacing w:after="0" w:before="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gdy Klient wniósł sprzeciw na mocy art. 21 ust. 1 RODO – w takim przypadku Administrator ogranicza wykorzystanie do czasu stwierdzenia czy prawnie uzasadnione podstawy po stronie Administratora są nadrzędne wobec podstaw sprzeciwu Klienta, którego dane dotyczą.</w:t>
      </w:r>
    </w:p>
    <w:p w:rsidR="00000000" w:rsidDel="00000000" w:rsidP="00000000" w:rsidRDefault="00000000" w:rsidRPr="00000000" w14:paraId="00000056">
      <w:pPr>
        <w:numPr>
          <w:ilvl w:val="0"/>
          <w:numId w:val="11"/>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Prawo do przenoszenia danych (art. 20 RODO)</w:t>
      </w:r>
    </w:p>
    <w:p w:rsidR="00000000" w:rsidDel="00000000" w:rsidP="00000000" w:rsidRDefault="00000000" w:rsidRPr="00000000" w14:paraId="00000057">
      <w:pPr>
        <w:spacing w:after="280" w:before="28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ma prawo otrzymać w ustrukturyzowanym, powszechnie używanym formacie nadającym się do odczytu maszynowego swoje dane osobowe, które dostarczył Administratorowi oraz ma prawo przesłać te dane osobowe innemu administratorowi bez przeszkód ze strony Administratora, któremu dostarczono dane osobowe. Klient ma również prawo żądać, by dane osobowe zostały przesłane przez Administratora bezpośrednio innemu administratorowi, o ile jest to technicznie możliwe.</w:t>
      </w:r>
    </w:p>
    <w:p w:rsidR="00000000" w:rsidDel="00000000" w:rsidP="00000000" w:rsidRDefault="00000000" w:rsidRPr="00000000" w14:paraId="00000058">
      <w:pPr>
        <w:numPr>
          <w:ilvl w:val="0"/>
          <w:numId w:val="11"/>
        </w:numPr>
        <w:spacing w:after="28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Prawo do sprzeciwu wobec przetwarzania danych osobowych (art. 21 RODO)</w:t>
      </w:r>
    </w:p>
    <w:p w:rsidR="00000000" w:rsidDel="00000000" w:rsidP="00000000" w:rsidRDefault="00000000" w:rsidRPr="00000000" w14:paraId="00000059">
      <w:pPr>
        <w:spacing w:after="280" w:before="28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ma prawo w dowolnym momencie wnieść sprzeciw – z przyczyn związanych z jej szczególną sytuacją – wobec przetwarzania dotyczących jej danych osobowych opartego na art. 6 ust. 1 lit. f) RODO, w tym profilowania.</w:t>
      </w:r>
    </w:p>
    <w:p w:rsidR="00000000" w:rsidDel="00000000" w:rsidP="00000000" w:rsidRDefault="00000000" w:rsidRPr="00000000" w14:paraId="0000005A">
      <w:pPr>
        <w:numPr>
          <w:ilvl w:val="0"/>
          <w:numId w:val="11"/>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 może zgłaszać do Administratora skargi, zapytania oraz wnioski dotyczące przetwarzania danych osobowych Klienta oraz realizacji przysługujących mu uprawnień.</w:t>
      </w:r>
    </w:p>
    <w:p w:rsidR="00000000" w:rsidDel="00000000" w:rsidP="00000000" w:rsidRDefault="00000000" w:rsidRPr="00000000" w14:paraId="0000005B">
      <w:pPr>
        <w:numPr>
          <w:ilvl w:val="0"/>
          <w:numId w:val="11"/>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Klientowi przysługuje prawo wniesienia skargi do Prezesa Urzędu Ochrony Danych Osobowych (ul. Stawki 2, 00-193 Warszawa) w zakresie naruszenia jego praw do ochrony danych osobowych lub innych praw przyznanych na podstawie RODO.</w:t>
      </w:r>
    </w:p>
    <w:p w:rsidR="00000000" w:rsidDel="00000000" w:rsidP="00000000" w:rsidRDefault="00000000" w:rsidRPr="00000000" w14:paraId="0000005C">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10</w:t>
      </w:r>
      <w:r w:rsidDel="00000000" w:rsidR="00000000" w:rsidRPr="00000000">
        <w:rPr>
          <w:rtl w:val="0"/>
        </w:rPr>
      </w:r>
    </w:p>
    <w:p w:rsidR="00000000" w:rsidDel="00000000" w:rsidP="00000000" w:rsidRDefault="00000000" w:rsidRPr="00000000" w14:paraId="0000005D">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Pliki cookies</w:t>
      </w:r>
      <w:r w:rsidDel="00000000" w:rsidR="00000000" w:rsidRPr="00000000">
        <w:rPr>
          <w:rtl w:val="0"/>
        </w:rPr>
      </w:r>
    </w:p>
    <w:p w:rsidR="00000000" w:rsidDel="00000000" w:rsidP="00000000" w:rsidRDefault="00000000" w:rsidRPr="00000000" w14:paraId="0000005E">
      <w:pPr>
        <w:numPr>
          <w:ilvl w:val="0"/>
          <w:numId w:val="15"/>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Serwis Portalu Rodzica wykorzystuje pliki cookies, czyli tzw. ciasteczka. Są to małe pliki tekstowe wysyłane do komputera Klienta, aby go zidentyfikować, a także poprawić i przyspieszyć niektóre operacje. Większość plików cookies zawiera nazwę Portalu Rodzica, czas przechowania oraz unikalny numer. Inne informacje zbierane automatycznie podczas odwiedzania Serwisu, to m.in. adres IP, nazwa domeny, rodzaj przeglądarki, system operacyjny. W ramach Portalu Rodzica stosowane są pliki cookies „sesyjne” (session cookies).</w:t>
      </w:r>
    </w:p>
    <w:p w:rsidR="00000000" w:rsidDel="00000000" w:rsidP="00000000" w:rsidRDefault="00000000" w:rsidRPr="00000000" w14:paraId="0000005F">
      <w:pPr>
        <w:numPr>
          <w:ilvl w:val="0"/>
          <w:numId w:val="15"/>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Pliki cookies „sesyjne” są plikami tymczasowymi, które przechowywane są w urządzeniu końcowym Klienta do czasu wylogowania, opuszczenia strony internetowej lub wyłączenia oprogramowania (przeglądarki internetowej).</w:t>
      </w:r>
    </w:p>
    <w:p w:rsidR="00000000" w:rsidDel="00000000" w:rsidP="00000000" w:rsidRDefault="00000000" w:rsidRPr="00000000" w14:paraId="00000060">
      <w:pPr>
        <w:numPr>
          <w:ilvl w:val="0"/>
          <w:numId w:val="15"/>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każdej chwili Klient może ograniczyć Administratorowi dostęp do plików cookies. W tym celu Klient powinien zmodyfikować ustawienia swojej przeglądarki internetowej. Administrator zastrzega, że zmiana ustawień może doprowadzić do nieprawidłowości w funkcjonowaniu Portalu Rodzica na urządzeniu, z którego Klient będzie aktualnie korzystać, a w skrajnych przypadkach nawet do całkowitego uniemożliwienia korzystania z Portalu Rodzica.</w:t>
      </w:r>
    </w:p>
    <w:p w:rsidR="00000000" w:rsidDel="00000000" w:rsidP="00000000" w:rsidRDefault="00000000" w:rsidRPr="00000000" w14:paraId="00000061">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11</w:t>
      </w:r>
      <w:r w:rsidDel="00000000" w:rsidR="00000000" w:rsidRPr="00000000">
        <w:rPr>
          <w:rtl w:val="0"/>
        </w:rPr>
      </w:r>
    </w:p>
    <w:p w:rsidR="00000000" w:rsidDel="00000000" w:rsidP="00000000" w:rsidRDefault="00000000" w:rsidRPr="00000000" w14:paraId="00000062">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Zmiana Polityki Prywatności</w:t>
      </w:r>
      <w:r w:rsidDel="00000000" w:rsidR="00000000" w:rsidRPr="00000000">
        <w:rPr>
          <w:rtl w:val="0"/>
        </w:rPr>
      </w:r>
    </w:p>
    <w:p w:rsidR="00000000" w:rsidDel="00000000" w:rsidP="00000000" w:rsidRDefault="00000000" w:rsidRPr="00000000" w14:paraId="00000063">
      <w:pPr>
        <w:numPr>
          <w:ilvl w:val="0"/>
          <w:numId w:val="16"/>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Polityka Prywatności może ulec zmianie, o czym Administrator poinformuje Klientów z 14-dniowym wyprzedzeniem drogą elektroniczną za pośrednictwem wiadomości e-mail przesłanej na adres e-mail Klienta podany podczas utworzenia Konta.</w:t>
      </w:r>
    </w:p>
    <w:p w:rsidR="00000000" w:rsidDel="00000000" w:rsidP="00000000" w:rsidRDefault="00000000" w:rsidRPr="00000000" w14:paraId="00000064">
      <w:pPr>
        <w:numPr>
          <w:ilvl w:val="0"/>
          <w:numId w:val="16"/>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Niniejsza Polityka Prywatności obowiązuje od dnia 02.09.2024 r.</w:t>
      </w:r>
    </w:p>
    <w:p w:rsidR="00000000" w:rsidDel="00000000" w:rsidP="00000000" w:rsidRDefault="00000000" w:rsidRPr="00000000" w14:paraId="00000065">
      <w:pPr>
        <w:spacing w:after="28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ormalnyWeb">
    <w:name w:val="Normal (Web)"/>
    <w:basedOn w:val="Normalny"/>
    <w:uiPriority w:val="99"/>
    <w:semiHidden w:val="1"/>
    <w:unhideWhenUsed w:val="1"/>
    <w:rsid w:val="008519AC"/>
    <w:pPr>
      <w:spacing w:after="100" w:afterAutospacing="1" w:before="100" w:beforeAutospacing="1" w:line="240" w:lineRule="auto"/>
    </w:pPr>
    <w:rPr>
      <w:rFonts w:ascii="Times New Roman" w:cs="Times New Roman" w:eastAsia="Times New Roman" w:hAnsi="Times New Roman"/>
      <w:sz w:val="24"/>
      <w:szCs w:val="24"/>
      <w:lang w:eastAsia="pl-PL"/>
    </w:rPr>
  </w:style>
  <w:style w:type="character" w:styleId="Pogrubienie">
    <w:name w:val="Strong"/>
    <w:basedOn w:val="Domylnaczcionkaakapitu"/>
    <w:uiPriority w:val="22"/>
    <w:qFormat w:val="1"/>
    <w:rsid w:val="008519AC"/>
    <w:rPr>
      <w:b w:val="1"/>
      <w:bCs w:val="1"/>
    </w:rPr>
  </w:style>
  <w:style w:type="character" w:styleId="Hipercze">
    <w:name w:val="Hyperlink"/>
    <w:basedOn w:val="Domylnaczcionkaakapitu"/>
    <w:uiPriority w:val="99"/>
    <w:unhideWhenUsed w:val="1"/>
    <w:rsid w:val="00E933BB"/>
    <w:rPr>
      <w:color w:val="0563c1" w:themeColor="hyperlink"/>
      <w:u w:val="single"/>
    </w:rPr>
  </w:style>
  <w:style w:type="character" w:styleId="Nierozpoznanawzmianka1" w:customStyle="1">
    <w:name w:val="Nierozpoznana wzmianka1"/>
    <w:basedOn w:val="Domylnaczcionkaakapitu"/>
    <w:uiPriority w:val="99"/>
    <w:semiHidden w:val="1"/>
    <w:unhideWhenUsed w:val="1"/>
    <w:rsid w:val="00E933BB"/>
    <w:rPr>
      <w:color w:val="605e5c"/>
      <w:shd w:color="auto" w:fill="e1dfdd" w:val="clear"/>
    </w:rPr>
  </w:style>
  <w:style w:type="paragraph" w:styleId="Akapitzlist">
    <w:name w:val="List Paragraph"/>
    <w:basedOn w:val="Normalny"/>
    <w:uiPriority w:val="34"/>
    <w:qFormat w:val="1"/>
    <w:rsid w:val="00172726"/>
    <w:pPr>
      <w:ind w:left="720"/>
      <w:contextualSpacing w:val="1"/>
    </w:pPr>
  </w:style>
  <w:style w:type="character" w:styleId="Nierozpoznanawzmianka">
    <w:name w:val="Unresolved Mention"/>
    <w:basedOn w:val="Domylnaczcionkaakapitu"/>
    <w:uiPriority w:val="99"/>
    <w:semiHidden w:val="1"/>
    <w:unhideWhenUsed w:val="1"/>
    <w:rsid w:val="00435DA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rakowsp158.loca.pl/" TargetMode="External"/><Relationship Id="rId8" Type="http://schemas.openxmlformats.org/officeDocument/2006/relationships/hyperlink" Target="mailto:bistromarka@sp158.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3VnQJuhLvqe2WkW7QsmT15u7oA==">CgMxLjA4AHIhMWRCZ3BKb01iY0lQMm5NOWQ4V3hHM2VYNEVnN291a1dr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2023-06-05T12:32:00Z</dcterms:created>
  <dc:creator>Kocieda Anna</dc:creator>
</cp:coreProperties>
</file>